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4"/>
          <w:lang w:eastAsia="en-GB"/>
        </w:rPr>
        <w:t>Hunter organ at The Church of the Holy Spirit, Clapham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Position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gallery, North Choir;  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Type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 xml:space="preserve">Pipe Rack 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minimalistic casework;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G-c0 of prepared for Gt. Double Open Diapason is part of pipe front;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Department and Stop list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422"/>
        <w:gridCol w:w="4324"/>
        <w:gridCol w:w="776"/>
        <w:gridCol w:w="27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Pedal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Key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Stop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Compass-low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Compass-high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g1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Keys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Open Wood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Violone (from no 14)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Bourdon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Octave Diapason (from no 1)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Bass Flute(from no 3)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Trombone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prep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Choir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Key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Stop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Compass-low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Compass-high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Keys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Geigen Diapason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Catherington 1880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Lieblich Gedact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Dulciana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Unda Maris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Harmonic Flute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Catherington 1880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Clarinet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Tremulant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Great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Key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Stop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Compass-low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Compass-high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Keys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Double Open Diapason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Open Diapason No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Open Diapason No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Wald Flute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Principal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Hohl Flute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added late 1920s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Twelfth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 2/3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Lee (Dulcet) 1914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Fifteenth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added 2002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Trumpet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St Mary’s Clapham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Swell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Key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Stop action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Compass-low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Compass-high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Keys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Enclosed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Open Diapason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Stopped Diapason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Echo Gamba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Voix Celestes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Principal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Fifteenth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Mixture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Contra Fagotto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Prep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Cornopean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Oboe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Added late 1920s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          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>Tremulant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1921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Console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Console type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attached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   Stop type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Drawstop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   Label type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Ivory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   Label font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Block caps.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   Pedalboard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Radiating concave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Console on south side of gallery, not integrated with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casework - action can be seen around the ends of the jambs;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angled jambs, cloth keyboard cover; couplers labelled in red;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Couplers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Swell to Pedal; Swell octave; Swell suboctave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Choir to Pedal; Choir octave; Choir suboctave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Great to Pedal; Swell to Great; Choir to Great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Details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Blowing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Electric, Watkins &amp; Watson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  1962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Accessories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Adjustable bench.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Great thumb pistons to Pedal levers, "Pedals to Pistons" (sic - PEb)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Four (fixed combination) thumb pistons to each Manual and Pedal;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One full Swell foot lever;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Rev. thumb pistons; Sw/Gt, Gt/Pd, (under Great keys);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One rev. foot lever for Gt/Pd;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Balanced Swell Pedal (right of centre);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Balanced swell pedal for choir (right of centre);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"Soft Organ" foot pedal - operates no.1 piston on all departments;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9"/>
    <w:rsid w:val="003A77D4"/>
    <w:rsid w:val="00406E36"/>
    <w:rsid w:val="0041553A"/>
    <w:rsid w:val="006A6CA9"/>
    <w:rsid w:val="007900E6"/>
    <w:rsid w:val="008A566B"/>
    <w:rsid w:val="00A641E3"/>
    <w:rsid w:val="00AE5D19"/>
    <w:rsid w:val="00BF564F"/>
    <w:rsid w:val="00DA662E"/>
    <w:rsid w:val="671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5">
    <w:name w:val="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6">
    <w:name w:val="heading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2415</Characters>
  <Lines>20</Lines>
  <Paragraphs>5</Paragraphs>
  <TotalTime>4</TotalTime>
  <ScaleCrop>false</ScaleCrop>
  <LinksUpToDate>false</LinksUpToDate>
  <CharactersWithSpaces>2833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2015-05-26T00:27:00Z</dcterms:created>
  <dc:creator>Robert Bowles</dc:creator>
  <cp:lastModifiedBy>martincallingham</cp:lastModifiedBy>
  <dcterms:modified xsi:type="dcterms:W3CDTF">2024-03-08T12:52:31Z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57BA18F028A0465F864F12D9820087A3_13</vt:lpwstr>
  </property>
</Properties>
</file>